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E1" w:rsidRDefault="003D65E1">
      <w:pPr>
        <w:pStyle w:val="a4"/>
        <w:spacing w:before="73"/>
        <w:rPr>
          <w:spacing w:val="-2"/>
        </w:rPr>
      </w:pPr>
      <w:r>
        <w:rPr>
          <w:spacing w:val="-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35pt;height:698.1pt">
            <v:imagedata r:id="rId6" o:title="тит"/>
          </v:shape>
        </w:pict>
      </w:r>
    </w:p>
    <w:p w:rsidR="003D65E1" w:rsidRDefault="003D65E1">
      <w:pPr>
        <w:pStyle w:val="a4"/>
        <w:spacing w:before="73"/>
        <w:rPr>
          <w:spacing w:val="-2"/>
        </w:rPr>
      </w:pPr>
    </w:p>
    <w:p w:rsidR="003D65E1" w:rsidRDefault="003D65E1" w:rsidP="003D65E1">
      <w:pPr>
        <w:pStyle w:val="a4"/>
        <w:spacing w:before="73"/>
        <w:jc w:val="left"/>
        <w:rPr>
          <w:spacing w:val="-2"/>
        </w:rPr>
      </w:pPr>
      <w:bookmarkStart w:id="0" w:name="_GoBack"/>
      <w:bookmarkEnd w:id="0"/>
    </w:p>
    <w:p w:rsidR="003D65E1" w:rsidRDefault="003D65E1">
      <w:pPr>
        <w:pStyle w:val="a4"/>
        <w:spacing w:before="73"/>
        <w:rPr>
          <w:spacing w:val="-2"/>
        </w:rPr>
      </w:pPr>
    </w:p>
    <w:p w:rsidR="007B2444" w:rsidRDefault="00550A69">
      <w:pPr>
        <w:pStyle w:val="a4"/>
        <w:spacing w:before="73"/>
      </w:pPr>
      <w:r>
        <w:rPr>
          <w:spacing w:val="-2"/>
        </w:rPr>
        <w:lastRenderedPageBreak/>
        <w:t>М</w:t>
      </w:r>
      <w:r w:rsidR="00FB30C7">
        <w:rPr>
          <w:spacing w:val="-2"/>
        </w:rPr>
        <w:t>униципальное</w:t>
      </w:r>
      <w:r w:rsidR="00FB30C7">
        <w:rPr>
          <w:spacing w:val="-1"/>
        </w:rPr>
        <w:t xml:space="preserve"> </w:t>
      </w:r>
      <w:r>
        <w:rPr>
          <w:spacing w:val="-2"/>
        </w:rPr>
        <w:t>казённое</w:t>
      </w:r>
      <w:r w:rsidR="00FB30C7">
        <w:t xml:space="preserve"> </w:t>
      </w:r>
      <w:r w:rsidR="00FB30C7">
        <w:rPr>
          <w:spacing w:val="-2"/>
        </w:rPr>
        <w:t>общеобразовательное</w:t>
      </w:r>
      <w:r w:rsidR="00FB30C7">
        <w:rPr>
          <w:spacing w:val="-1"/>
        </w:rPr>
        <w:t xml:space="preserve"> </w:t>
      </w:r>
      <w:r w:rsidR="00FB30C7">
        <w:rPr>
          <w:spacing w:val="-2"/>
        </w:rPr>
        <w:t>учреждение</w:t>
      </w:r>
    </w:p>
    <w:p w:rsidR="007B2444" w:rsidRDefault="00550A69">
      <w:pPr>
        <w:pStyle w:val="a4"/>
        <w:ind w:left="84"/>
      </w:pPr>
      <w:r>
        <w:t>«Новолакская гимназия им. Исаева Мутея»</w:t>
      </w:r>
    </w:p>
    <w:p w:rsidR="007B2444" w:rsidRDefault="007B2444">
      <w:pPr>
        <w:pStyle w:val="a3"/>
        <w:ind w:left="0"/>
        <w:jc w:val="left"/>
        <w:rPr>
          <w:b/>
          <w:sz w:val="20"/>
        </w:rPr>
      </w:pPr>
    </w:p>
    <w:p w:rsidR="007B2444" w:rsidRDefault="007B2444">
      <w:pPr>
        <w:pStyle w:val="a3"/>
        <w:ind w:left="0"/>
        <w:jc w:val="left"/>
        <w:rPr>
          <w:b/>
          <w:sz w:val="20"/>
        </w:rPr>
      </w:pPr>
    </w:p>
    <w:p w:rsidR="007B2444" w:rsidRDefault="007B2444">
      <w:pPr>
        <w:pStyle w:val="a3"/>
        <w:ind w:left="0"/>
        <w:jc w:val="left"/>
        <w:rPr>
          <w:b/>
          <w:sz w:val="20"/>
        </w:rPr>
      </w:pPr>
    </w:p>
    <w:p w:rsidR="007B2444" w:rsidRDefault="007B2444">
      <w:pPr>
        <w:pStyle w:val="a3"/>
        <w:spacing w:before="188" w:after="1"/>
        <w:ind w:left="0"/>
        <w:jc w:val="left"/>
        <w:rPr>
          <w:b/>
          <w:sz w:val="20"/>
        </w:rPr>
      </w:pPr>
    </w:p>
    <w:tbl>
      <w:tblPr>
        <w:tblStyle w:val="TableNormal"/>
        <w:tblW w:w="9561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460"/>
        <w:gridCol w:w="5101"/>
      </w:tblGrid>
      <w:tr w:rsidR="007B2444" w:rsidTr="00550A69">
        <w:trPr>
          <w:trHeight w:val="1278"/>
        </w:trPr>
        <w:tc>
          <w:tcPr>
            <w:tcW w:w="4460" w:type="dxa"/>
          </w:tcPr>
          <w:p w:rsidR="00550A69" w:rsidRDefault="00FB30C7" w:rsidP="00550A69">
            <w:pPr>
              <w:pStyle w:val="TableParagraph"/>
              <w:ind w:left="-362" w:firstLine="764"/>
              <w:jc w:val="left"/>
              <w:rPr>
                <w:spacing w:val="-2"/>
                <w:sz w:val="32"/>
              </w:rPr>
            </w:pPr>
            <w:r>
              <w:rPr>
                <w:spacing w:val="-2"/>
                <w:sz w:val="32"/>
              </w:rPr>
              <w:t xml:space="preserve">Согласовано </w:t>
            </w:r>
          </w:p>
          <w:p w:rsidR="007B2444" w:rsidRDefault="00FB30C7" w:rsidP="00550A69">
            <w:pPr>
              <w:pStyle w:val="TableParagraph"/>
              <w:ind w:left="-362" w:firstLine="764"/>
              <w:jc w:val="left"/>
              <w:rPr>
                <w:sz w:val="32"/>
              </w:rPr>
            </w:pPr>
            <w:r>
              <w:rPr>
                <w:sz w:val="32"/>
              </w:rPr>
              <w:t>Педагогическим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Советом</w:t>
            </w:r>
          </w:p>
          <w:p w:rsidR="007B2444" w:rsidRDefault="00550A69">
            <w:pPr>
              <w:pStyle w:val="TableParagraph"/>
              <w:jc w:val="left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B30C7">
              <w:rPr>
                <w:sz w:val="32"/>
              </w:rPr>
              <w:t>Протокол</w:t>
            </w:r>
            <w:r w:rsidR="00FB30C7"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 xml:space="preserve">№3 </w:t>
            </w:r>
            <w:r w:rsidR="00FB30C7">
              <w:rPr>
                <w:sz w:val="32"/>
              </w:rPr>
              <w:t>от</w:t>
            </w:r>
            <w:r w:rsidR="00FB30C7"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31.08.2023</w:t>
            </w:r>
          </w:p>
        </w:tc>
        <w:tc>
          <w:tcPr>
            <w:tcW w:w="5101" w:type="dxa"/>
          </w:tcPr>
          <w:p w:rsidR="00550A69" w:rsidRDefault="00FB30C7" w:rsidP="00550A69">
            <w:pPr>
              <w:pStyle w:val="TableParagraph"/>
              <w:tabs>
                <w:tab w:val="left" w:pos="2993"/>
              </w:tabs>
              <w:ind w:left="0" w:right="49"/>
              <w:jc w:val="left"/>
              <w:rPr>
                <w:sz w:val="28"/>
              </w:rPr>
            </w:pPr>
            <w:r>
              <w:rPr>
                <w:sz w:val="28"/>
              </w:rPr>
              <w:t xml:space="preserve">Утверждаю </w:t>
            </w:r>
            <w:r>
              <w:rPr>
                <w:sz w:val="28"/>
                <w:u w:val="single"/>
              </w:rPr>
              <w:tab/>
            </w:r>
            <w:r w:rsidR="00550A69">
              <w:rPr>
                <w:sz w:val="28"/>
              </w:rPr>
              <w:t>Султанова С.И</w:t>
            </w:r>
            <w:r>
              <w:rPr>
                <w:sz w:val="28"/>
              </w:rPr>
              <w:t xml:space="preserve"> </w:t>
            </w:r>
          </w:p>
          <w:p w:rsidR="00550A69" w:rsidRDefault="00550A69" w:rsidP="00550A69">
            <w:pPr>
              <w:pStyle w:val="TableParagraph"/>
              <w:ind w:left="0" w:right="49"/>
              <w:jc w:val="left"/>
              <w:rPr>
                <w:sz w:val="28"/>
              </w:rPr>
            </w:pPr>
            <w:r>
              <w:rPr>
                <w:sz w:val="28"/>
              </w:rPr>
              <w:t>Директор МБОМКОУ «Новолакская гимназия»</w:t>
            </w:r>
            <w:r w:rsidR="00FB30C7">
              <w:rPr>
                <w:sz w:val="28"/>
              </w:rPr>
              <w:t xml:space="preserve"> </w:t>
            </w:r>
          </w:p>
          <w:p w:rsidR="007B2444" w:rsidRDefault="00FB30C7" w:rsidP="00550A69">
            <w:pPr>
              <w:pStyle w:val="TableParagraph"/>
              <w:ind w:left="0" w:right="49"/>
              <w:jc w:val="lef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6"/>
                <w:sz w:val="28"/>
              </w:rPr>
              <w:t xml:space="preserve"> </w:t>
            </w:r>
            <w:r w:rsidR="00550A69">
              <w:rPr>
                <w:sz w:val="28"/>
              </w:rPr>
              <w:t>№18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 w:rsidR="00550A69">
              <w:rPr>
                <w:spacing w:val="-2"/>
                <w:sz w:val="28"/>
              </w:rPr>
              <w:t>31.08.2023</w:t>
            </w:r>
          </w:p>
        </w:tc>
      </w:tr>
    </w:tbl>
    <w:p w:rsidR="007B2444" w:rsidRDefault="007B2444">
      <w:pPr>
        <w:pStyle w:val="a3"/>
        <w:ind w:left="0"/>
        <w:jc w:val="left"/>
        <w:rPr>
          <w:b/>
        </w:rPr>
      </w:pPr>
    </w:p>
    <w:p w:rsidR="007B2444" w:rsidRDefault="007B2444">
      <w:pPr>
        <w:pStyle w:val="a3"/>
        <w:ind w:left="0"/>
        <w:jc w:val="left"/>
        <w:rPr>
          <w:b/>
        </w:rPr>
      </w:pPr>
    </w:p>
    <w:p w:rsidR="007B2444" w:rsidRDefault="007B2444">
      <w:pPr>
        <w:pStyle w:val="a3"/>
        <w:ind w:left="0"/>
        <w:jc w:val="left"/>
        <w:rPr>
          <w:b/>
        </w:rPr>
      </w:pPr>
    </w:p>
    <w:p w:rsidR="007B2444" w:rsidRDefault="007B2444">
      <w:pPr>
        <w:pStyle w:val="a3"/>
        <w:ind w:left="0"/>
        <w:jc w:val="left"/>
        <w:rPr>
          <w:b/>
        </w:rPr>
      </w:pPr>
    </w:p>
    <w:p w:rsidR="007B2444" w:rsidRDefault="007B2444">
      <w:pPr>
        <w:pStyle w:val="a3"/>
        <w:ind w:left="0"/>
        <w:jc w:val="left"/>
        <w:rPr>
          <w:b/>
        </w:rPr>
      </w:pPr>
    </w:p>
    <w:p w:rsidR="007B2444" w:rsidRDefault="007B2444">
      <w:pPr>
        <w:pStyle w:val="a3"/>
        <w:ind w:left="0"/>
        <w:jc w:val="left"/>
        <w:rPr>
          <w:b/>
        </w:rPr>
      </w:pPr>
    </w:p>
    <w:p w:rsidR="007B2444" w:rsidRDefault="007B2444">
      <w:pPr>
        <w:pStyle w:val="a3"/>
        <w:spacing w:before="50"/>
        <w:ind w:left="0"/>
        <w:jc w:val="left"/>
        <w:rPr>
          <w:b/>
        </w:rPr>
      </w:pPr>
    </w:p>
    <w:p w:rsidR="007B2444" w:rsidRDefault="00FB30C7">
      <w:pPr>
        <w:pStyle w:val="1"/>
        <w:spacing w:line="322" w:lineRule="exact"/>
        <w:ind w:right="697" w:firstLine="0"/>
        <w:jc w:val="center"/>
      </w:pPr>
      <w:r>
        <w:rPr>
          <w:spacing w:val="-2"/>
        </w:rPr>
        <w:t>Положение</w:t>
      </w:r>
    </w:p>
    <w:p w:rsidR="007B2444" w:rsidRDefault="00FB30C7">
      <w:pPr>
        <w:ind w:left="1929" w:right="1563" w:hanging="84"/>
        <w:jc w:val="center"/>
        <w:rPr>
          <w:b/>
          <w:sz w:val="28"/>
        </w:rPr>
      </w:pPr>
      <w:r>
        <w:rPr>
          <w:b/>
          <w:sz w:val="28"/>
        </w:rPr>
        <w:t>об интегрированном (инклюзивном) обучении детей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ограниченными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возможностями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здоровья.</w:t>
      </w:r>
    </w:p>
    <w:p w:rsidR="007B2444" w:rsidRDefault="007B2444">
      <w:pPr>
        <w:jc w:val="center"/>
        <w:rPr>
          <w:sz w:val="28"/>
        </w:rPr>
        <w:sectPr w:rsidR="007B2444">
          <w:type w:val="continuous"/>
          <w:pgSz w:w="11910" w:h="16840"/>
          <w:pgMar w:top="1040" w:right="700" w:bottom="280" w:left="1340" w:header="720" w:footer="720" w:gutter="0"/>
          <w:cols w:space="720"/>
        </w:sectPr>
      </w:pPr>
    </w:p>
    <w:p w:rsidR="007B2444" w:rsidRDefault="00FB30C7">
      <w:pPr>
        <w:pStyle w:val="a5"/>
        <w:numPr>
          <w:ilvl w:val="0"/>
          <w:numId w:val="2"/>
        </w:numPr>
        <w:tabs>
          <w:tab w:val="left" w:pos="4152"/>
        </w:tabs>
        <w:spacing w:before="71"/>
        <w:ind w:right="0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693"/>
          <w:tab w:val="left" w:pos="3141"/>
          <w:tab w:val="left" w:pos="5386"/>
          <w:tab w:val="left" w:pos="8262"/>
        </w:tabs>
        <w:spacing w:before="56"/>
        <w:ind w:right="147" w:firstLine="551"/>
        <w:jc w:val="both"/>
        <w:rPr>
          <w:sz w:val="28"/>
        </w:rPr>
      </w:pPr>
      <w:r>
        <w:rPr>
          <w:sz w:val="28"/>
        </w:rPr>
        <w:t xml:space="preserve">Настоящее Положение об организации интегрированного (инклюзивного) обучения (далее Положение) определяет порядок осуществления программ интегрированного (инклюзивного) обучения в </w:t>
      </w:r>
      <w:r>
        <w:rPr>
          <w:spacing w:val="-2"/>
          <w:sz w:val="28"/>
        </w:rPr>
        <w:t>муниципальном</w:t>
      </w:r>
      <w:r>
        <w:rPr>
          <w:sz w:val="28"/>
        </w:rPr>
        <w:tab/>
      </w:r>
      <w:r w:rsidR="00550A69">
        <w:rPr>
          <w:spacing w:val="-2"/>
          <w:sz w:val="28"/>
        </w:rPr>
        <w:t>казённом</w:t>
      </w:r>
      <w:r>
        <w:rPr>
          <w:sz w:val="28"/>
        </w:rPr>
        <w:tab/>
      </w:r>
      <w:r>
        <w:rPr>
          <w:spacing w:val="-2"/>
          <w:sz w:val="28"/>
        </w:rPr>
        <w:t>образовательном</w:t>
      </w:r>
      <w:r>
        <w:rPr>
          <w:sz w:val="28"/>
        </w:rPr>
        <w:tab/>
      </w:r>
      <w:r>
        <w:rPr>
          <w:spacing w:val="-2"/>
          <w:sz w:val="28"/>
        </w:rPr>
        <w:t>учреждении</w:t>
      </w:r>
    </w:p>
    <w:p w:rsidR="007B2444" w:rsidRDefault="00550A69">
      <w:pPr>
        <w:pStyle w:val="a3"/>
        <w:spacing w:before="1"/>
        <w:ind w:left="374" w:right="212"/>
      </w:pPr>
      <w:r>
        <w:t>«Новолакская гимназия»</w:t>
      </w:r>
      <w:r w:rsidR="00FB30C7">
        <w:t>, а также права и обязанности участников интегрированного (инклюзивного) образования.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533"/>
        </w:tabs>
        <w:ind w:right="145" w:firstLine="551"/>
        <w:jc w:val="both"/>
        <w:rPr>
          <w:sz w:val="28"/>
        </w:rPr>
      </w:pPr>
      <w:proofErr w:type="gramStart"/>
      <w:r>
        <w:rPr>
          <w:sz w:val="28"/>
        </w:rPr>
        <w:t>Под интегрированным (инклюзивным) обучением в настоящем Положении понимается обучение (воспитание) в совместной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 среде детей с ограниченными возможностями здоровья, и детей, не имеющих таких ограничений, посредством обеспечения детям с ограниченными возможностями здоровья специальных условий обучения/воспитания и социальной адаптации, не снижающих в целом уровень образования для детей, не имеющих таковых ограничений.</w:t>
      </w:r>
      <w:proofErr w:type="gramEnd"/>
    </w:p>
    <w:p w:rsidR="007B2444" w:rsidRDefault="00FB30C7">
      <w:pPr>
        <w:pStyle w:val="a5"/>
        <w:numPr>
          <w:ilvl w:val="1"/>
          <w:numId w:val="2"/>
        </w:numPr>
        <w:tabs>
          <w:tab w:val="left" w:pos="1487"/>
        </w:tabs>
        <w:spacing w:before="2"/>
        <w:ind w:right="143" w:firstLine="551"/>
        <w:jc w:val="both"/>
        <w:rPr>
          <w:sz w:val="28"/>
        </w:rPr>
      </w:pPr>
      <w:r>
        <w:rPr>
          <w:sz w:val="28"/>
        </w:rPr>
        <w:t>Под специальными условиями обучения/воспитания в настоящем Положении понимаются специальные образовательные программы и методы развития и обучения, учебники, учебные пособия и дидактические и наглядные материалы, индивидуальные технические средства развития и обучения и доступность среды обучения (воспитания), а также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педагогические, медицинские, социальные и иные услуги, необходимые 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с ограниченными возможностями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в соответствии с их способностями и психофизическими возможностями в целях развития социальной адаптации и интеграции (</w:t>
      </w:r>
      <w:proofErr w:type="spellStart"/>
      <w:r>
        <w:rPr>
          <w:sz w:val="28"/>
        </w:rPr>
        <w:t>реинтеграции</w:t>
      </w:r>
      <w:proofErr w:type="spellEnd"/>
      <w:r>
        <w:rPr>
          <w:sz w:val="28"/>
        </w:rPr>
        <w:t>) указанных лиц в обществе, в том числе приобретения ими навыков самообслуживания, подготовки к трудовой, в том числе профессиональной, деятельности и самостоятельной жизни.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585"/>
        </w:tabs>
        <w:ind w:firstLine="551"/>
        <w:jc w:val="both"/>
        <w:rPr>
          <w:sz w:val="28"/>
        </w:rPr>
      </w:pPr>
      <w:r>
        <w:rPr>
          <w:sz w:val="28"/>
        </w:rPr>
        <w:t>Интегрированное (инклюзивное) обучение в образовательных учреждениях является приоритетной (по сравнению с обучением в специальном (коррекционном) образовательном учреждении) формой организации образовательного процесса для лиц с ограниченными возможностями здоровья на всех ступенях общего образования. Обучение ребенка с ограниченными возможностями здоровья без интеграции может быть предложено лишь при невозможности создания специальных условий для интеграции или при выборе родителями (законными представителями) иных форм организации образовательного процесса.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583"/>
        </w:tabs>
        <w:ind w:right="147" w:firstLine="551"/>
        <w:jc w:val="both"/>
        <w:rPr>
          <w:sz w:val="28"/>
        </w:rPr>
      </w:pPr>
      <w:r>
        <w:rPr>
          <w:sz w:val="28"/>
        </w:rPr>
        <w:t>Интегрированное (инклюзивное) обучение в системе общего образования может осуществляться во всех образовательных учреждениях данной системы. Образовательному учреждению необходимо получить лицензию на ведение образовательной деятельности по образовательной программе, разработанной на базе основной общеобразовательной программы с учетом особенностей психофизического развития и возможностей обучающихся.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811"/>
        </w:tabs>
        <w:spacing w:before="1"/>
        <w:ind w:left="362" w:right="148" w:firstLine="549"/>
        <w:jc w:val="both"/>
        <w:rPr>
          <w:sz w:val="28"/>
        </w:rPr>
      </w:pPr>
      <w:r>
        <w:rPr>
          <w:sz w:val="28"/>
        </w:rPr>
        <w:t>В своей деятельности образовательные учреждения, осуществляющие</w:t>
      </w:r>
      <w:r>
        <w:rPr>
          <w:spacing w:val="79"/>
          <w:sz w:val="28"/>
        </w:rPr>
        <w:t xml:space="preserve">  </w:t>
      </w:r>
      <w:r>
        <w:rPr>
          <w:sz w:val="28"/>
        </w:rPr>
        <w:t>интегрированное</w:t>
      </w:r>
      <w:r>
        <w:rPr>
          <w:spacing w:val="80"/>
          <w:sz w:val="28"/>
        </w:rPr>
        <w:t xml:space="preserve">  </w:t>
      </w:r>
      <w:r>
        <w:rPr>
          <w:sz w:val="28"/>
        </w:rPr>
        <w:t>(инклюзивное)</w:t>
      </w:r>
      <w:r>
        <w:rPr>
          <w:spacing w:val="79"/>
          <w:sz w:val="28"/>
        </w:rPr>
        <w:t xml:space="preserve">  </w:t>
      </w:r>
      <w:r>
        <w:rPr>
          <w:sz w:val="28"/>
        </w:rPr>
        <w:t>обучение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детей</w:t>
      </w:r>
      <w:r>
        <w:rPr>
          <w:spacing w:val="79"/>
          <w:sz w:val="28"/>
        </w:rPr>
        <w:t xml:space="preserve">  </w:t>
      </w:r>
      <w:proofErr w:type="gramStart"/>
      <w:r>
        <w:rPr>
          <w:sz w:val="28"/>
        </w:rPr>
        <w:t>с</w:t>
      </w:r>
      <w:proofErr w:type="gramEnd"/>
    </w:p>
    <w:p w:rsidR="007B2444" w:rsidRDefault="007B2444">
      <w:pPr>
        <w:jc w:val="both"/>
        <w:rPr>
          <w:sz w:val="28"/>
        </w:rPr>
        <w:sectPr w:rsidR="007B2444">
          <w:pgSz w:w="11910" w:h="16840"/>
          <w:pgMar w:top="1040" w:right="700" w:bottom="280" w:left="1340" w:header="720" w:footer="720" w:gutter="0"/>
          <w:cols w:space="720"/>
        </w:sectPr>
      </w:pPr>
    </w:p>
    <w:p w:rsidR="007B2444" w:rsidRDefault="00FB30C7">
      <w:pPr>
        <w:pStyle w:val="a3"/>
        <w:spacing w:before="67" w:line="242" w:lineRule="auto"/>
        <w:ind w:right="153"/>
      </w:pPr>
      <w:r>
        <w:lastRenderedPageBreak/>
        <w:t xml:space="preserve">ограниченными возможностями здоровья руководствуется следующими </w:t>
      </w:r>
      <w:r>
        <w:rPr>
          <w:spacing w:val="-2"/>
        </w:rPr>
        <w:t>документами:</w:t>
      </w:r>
    </w:p>
    <w:p w:rsidR="007B2444" w:rsidRDefault="00FB30C7">
      <w:pPr>
        <w:pStyle w:val="a3"/>
        <w:spacing w:line="317" w:lineRule="exact"/>
        <w:ind w:left="901"/>
      </w:pPr>
      <w:r>
        <w:t>Закон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образовании»</w:t>
      </w:r>
      <w:r>
        <w:rPr>
          <w:spacing w:val="-9"/>
        </w:rPr>
        <w:t xml:space="preserve"> </w:t>
      </w:r>
      <w:r>
        <w:t>№3266-1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2"/>
        </w:rPr>
        <w:t>10.07.1992;</w:t>
      </w:r>
    </w:p>
    <w:p w:rsidR="007B2444" w:rsidRDefault="00FB30C7">
      <w:pPr>
        <w:pStyle w:val="a3"/>
        <w:ind w:right="147" w:firstLine="539"/>
      </w:pPr>
      <w:r>
        <w:t>Федеральный закон от 24.11.1995 года №181-ФЗ «О социальной защите инвалидов в Российской Федерации»;</w:t>
      </w:r>
    </w:p>
    <w:p w:rsidR="007B2444" w:rsidRDefault="00FB30C7">
      <w:pPr>
        <w:pStyle w:val="a3"/>
        <w:ind w:right="151" w:firstLine="539"/>
      </w:pPr>
      <w:r>
        <w:t>Письмо Министерства образования Российской Федерации от 16.04.2001г. №29\1524-6 «Концепция интегрированного обучения лиц с ограниченными возможностями здоровья (со специальными образовательными потребностями)»;</w:t>
      </w:r>
    </w:p>
    <w:p w:rsidR="007B2444" w:rsidRDefault="00FB30C7">
      <w:pPr>
        <w:pStyle w:val="a3"/>
        <w:spacing w:line="322" w:lineRule="exact"/>
        <w:ind w:left="901"/>
      </w:pPr>
      <w:r>
        <w:t>Постановление</w:t>
      </w:r>
      <w:r>
        <w:rPr>
          <w:spacing w:val="33"/>
        </w:rPr>
        <w:t xml:space="preserve"> </w:t>
      </w:r>
      <w:r>
        <w:t>Правительства</w:t>
      </w:r>
      <w:r>
        <w:rPr>
          <w:spacing w:val="37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6"/>
        </w:rPr>
        <w:t xml:space="preserve">  </w:t>
      </w:r>
      <w:r>
        <w:t>от</w:t>
      </w:r>
      <w:r>
        <w:rPr>
          <w:spacing w:val="36"/>
        </w:rPr>
        <w:t xml:space="preserve"> </w:t>
      </w:r>
      <w:r>
        <w:t>19.03.2001</w:t>
      </w:r>
      <w:r>
        <w:rPr>
          <w:spacing w:val="37"/>
        </w:rPr>
        <w:t xml:space="preserve"> </w:t>
      </w:r>
      <w:r>
        <w:rPr>
          <w:spacing w:val="-5"/>
        </w:rPr>
        <w:t>г.</w:t>
      </w:r>
    </w:p>
    <w:p w:rsidR="007B2444" w:rsidRDefault="00FB30C7">
      <w:pPr>
        <w:pStyle w:val="a3"/>
        <w:ind w:right="152"/>
      </w:pPr>
      <w:r>
        <w:t xml:space="preserve">№196 «Об утверждении Типового положения об общеобразовательном </w:t>
      </w:r>
      <w:r>
        <w:rPr>
          <w:spacing w:val="-2"/>
        </w:rPr>
        <w:t>учреждении»;</w:t>
      </w:r>
    </w:p>
    <w:p w:rsidR="007B2444" w:rsidRDefault="00FB30C7">
      <w:pPr>
        <w:pStyle w:val="a3"/>
        <w:spacing w:line="321" w:lineRule="exact"/>
        <w:ind w:left="901"/>
      </w:pPr>
      <w:r>
        <w:t>Постановление</w:t>
      </w:r>
      <w:r>
        <w:rPr>
          <w:spacing w:val="76"/>
        </w:rPr>
        <w:t xml:space="preserve"> </w:t>
      </w:r>
      <w:r>
        <w:t>Правительства</w:t>
      </w:r>
      <w:r>
        <w:rPr>
          <w:spacing w:val="46"/>
          <w:w w:val="150"/>
        </w:rPr>
        <w:t xml:space="preserve"> </w:t>
      </w:r>
      <w:r>
        <w:t>Российской</w:t>
      </w:r>
      <w:r>
        <w:rPr>
          <w:spacing w:val="46"/>
          <w:w w:val="150"/>
        </w:rPr>
        <w:t xml:space="preserve"> </w:t>
      </w:r>
      <w:r>
        <w:t>Федерации</w:t>
      </w:r>
      <w:r>
        <w:rPr>
          <w:spacing w:val="77"/>
        </w:rPr>
        <w:t xml:space="preserve"> </w:t>
      </w:r>
      <w:r>
        <w:t>от</w:t>
      </w:r>
      <w:r>
        <w:rPr>
          <w:spacing w:val="78"/>
        </w:rPr>
        <w:t xml:space="preserve"> </w:t>
      </w:r>
      <w:r>
        <w:rPr>
          <w:spacing w:val="-2"/>
        </w:rPr>
        <w:t>31.03.2009г.</w:t>
      </w:r>
    </w:p>
    <w:p w:rsidR="007B2444" w:rsidRDefault="00FB30C7">
      <w:pPr>
        <w:pStyle w:val="a3"/>
        <w:spacing w:before="2"/>
        <w:ind w:right="152"/>
      </w:pPr>
      <w:r>
        <w:t xml:space="preserve">№277 «Об утверждении Положения о лицензировании образовательной </w:t>
      </w:r>
      <w:r>
        <w:rPr>
          <w:spacing w:val="-2"/>
        </w:rPr>
        <w:t>деятельности»;</w:t>
      </w:r>
    </w:p>
    <w:p w:rsidR="007B2444" w:rsidRDefault="00FB30C7">
      <w:pPr>
        <w:pStyle w:val="a3"/>
        <w:ind w:right="143" w:firstLine="527"/>
      </w:pPr>
      <w:r>
        <w:t>Инструктивное письмо Министерства общего и профессионального образования Российской Федерации от 04.09.1997г. №48 «О специфике деятельности специальных (коррекционных) образовательных учреждений I- VIII видов»;</w:t>
      </w:r>
    </w:p>
    <w:p w:rsidR="007B2444" w:rsidRDefault="00FB30C7">
      <w:pPr>
        <w:pStyle w:val="a3"/>
        <w:ind w:right="150" w:firstLine="527"/>
      </w:pPr>
      <w:r>
        <w:t>Письмо Министерства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от 14.03.2001 года №29/1448-6 «О направлении рекомендаций о порядке проведения экзаменов по трудовому обучению выпускников специальных (коррекционных) образовательных учреждений VIII вида»;</w:t>
      </w:r>
    </w:p>
    <w:p w:rsidR="007B2444" w:rsidRDefault="00FB30C7">
      <w:pPr>
        <w:pStyle w:val="a3"/>
        <w:spacing w:line="322" w:lineRule="exact"/>
        <w:ind w:left="901"/>
      </w:pPr>
      <w:r>
        <w:t>Письмо</w:t>
      </w:r>
      <w:r>
        <w:rPr>
          <w:spacing w:val="34"/>
        </w:rPr>
        <w:t xml:space="preserve"> </w:t>
      </w:r>
      <w:r>
        <w:t>Федеральной</w:t>
      </w:r>
      <w:r>
        <w:rPr>
          <w:spacing w:val="34"/>
        </w:rPr>
        <w:t xml:space="preserve"> </w:t>
      </w:r>
      <w:r>
        <w:t>службы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надзору</w:t>
      </w:r>
      <w:r>
        <w:rPr>
          <w:spacing w:val="3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сфере</w:t>
      </w:r>
      <w:r>
        <w:rPr>
          <w:spacing w:val="33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2"/>
        </w:rPr>
        <w:t>науки</w:t>
      </w:r>
    </w:p>
    <w:p w:rsidR="007B2444" w:rsidRDefault="00FB30C7">
      <w:pPr>
        <w:pStyle w:val="a3"/>
        <w:ind w:right="151"/>
      </w:pPr>
      <w:r>
        <w:t>«Об особенностях участия в ЕГЭ отдельных категорий выпускников» от 05.03.2010г. №02-52-3\10-ин «Методические рекомендации по организации единого государственного экзамена (ЕГЭ) для лиц с ограниченными возможностями здоровья».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681"/>
        </w:tabs>
        <w:ind w:left="362" w:right="151" w:firstLine="707"/>
        <w:jc w:val="both"/>
        <w:rPr>
          <w:sz w:val="28"/>
        </w:rPr>
      </w:pPr>
      <w:r>
        <w:rPr>
          <w:sz w:val="28"/>
        </w:rPr>
        <w:t>Обучение (воспитание) лиц с ограниченными возможностями здоровья в учреждении общего образования, может быть организовано в форме интегрированного (инклюзивного) обучения независимо от вида ограничений здоровья.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818"/>
        </w:tabs>
        <w:ind w:left="362" w:right="148" w:firstLine="707"/>
        <w:jc w:val="both"/>
        <w:rPr>
          <w:sz w:val="28"/>
        </w:rPr>
      </w:pPr>
      <w:r>
        <w:rPr>
          <w:sz w:val="28"/>
        </w:rPr>
        <w:t>Интегрированное (инклюзивное) обучение, если это не препятствует успешному освоению образовательных программ всеми обучающимися, организуется:</w:t>
      </w:r>
    </w:p>
    <w:p w:rsidR="007B2444" w:rsidRDefault="00FB30C7">
      <w:pPr>
        <w:pStyle w:val="a3"/>
        <w:ind w:right="151" w:firstLine="1070"/>
      </w:pPr>
      <w:r>
        <w:t xml:space="preserve">а) посредством совместного обучения (воспитания) лиц с ограниченными возможностями здоровья и лиц, не имеющих таких ограничений, в одном классе (группе) образовательного учреждения общего </w:t>
      </w:r>
      <w:r>
        <w:rPr>
          <w:spacing w:val="-2"/>
        </w:rPr>
        <w:t>образования;</w:t>
      </w:r>
    </w:p>
    <w:p w:rsidR="007B2444" w:rsidRDefault="00FB30C7">
      <w:pPr>
        <w:pStyle w:val="a3"/>
        <w:spacing w:before="2"/>
        <w:ind w:right="144" w:firstLine="777"/>
      </w:pPr>
      <w:r>
        <w:t xml:space="preserve">б) посредством функционирования класса (группы) для лиц с ограниченными возможностями здоровья в образовательном учреждении для лиц, не имеющих таких ограничений или имеющих другие ограничения </w:t>
      </w:r>
      <w:r>
        <w:rPr>
          <w:spacing w:val="-2"/>
        </w:rPr>
        <w:t>здоровья;</w:t>
      </w:r>
    </w:p>
    <w:p w:rsidR="007B2444" w:rsidRDefault="007B2444">
      <w:pPr>
        <w:sectPr w:rsidR="007B2444">
          <w:pgSz w:w="11910" w:h="16840"/>
          <w:pgMar w:top="1040" w:right="700" w:bottom="280" w:left="1340" w:header="720" w:footer="720" w:gutter="0"/>
          <w:cols w:space="720"/>
        </w:sectPr>
      </w:pPr>
    </w:p>
    <w:p w:rsidR="007B2444" w:rsidRDefault="00FB30C7">
      <w:pPr>
        <w:pStyle w:val="1"/>
        <w:numPr>
          <w:ilvl w:val="0"/>
          <w:numId w:val="2"/>
        </w:numPr>
        <w:tabs>
          <w:tab w:val="left" w:pos="1805"/>
        </w:tabs>
        <w:spacing w:before="72"/>
        <w:ind w:left="1805" w:hanging="279"/>
        <w:jc w:val="left"/>
      </w:pPr>
      <w:r>
        <w:lastRenderedPageBreak/>
        <w:t>Порядок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gramStart"/>
      <w:r>
        <w:t>интегрированное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(инклюзивное)</w:t>
      </w:r>
    </w:p>
    <w:p w:rsidR="007B2444" w:rsidRDefault="00FB30C7">
      <w:pPr>
        <w:spacing w:before="2"/>
        <w:ind w:left="4464"/>
        <w:rPr>
          <w:b/>
          <w:sz w:val="28"/>
        </w:rPr>
      </w:pPr>
      <w:r>
        <w:rPr>
          <w:b/>
          <w:spacing w:val="-2"/>
          <w:sz w:val="28"/>
        </w:rPr>
        <w:t>обучение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583"/>
        </w:tabs>
        <w:spacing w:before="317"/>
        <w:ind w:left="362" w:firstLine="707"/>
        <w:jc w:val="both"/>
        <w:rPr>
          <w:sz w:val="28"/>
        </w:rPr>
      </w:pPr>
      <w:r>
        <w:rPr>
          <w:sz w:val="28"/>
        </w:rPr>
        <w:t>Решение о направлении ребенка с ограниченными возможностями здоровья на интегрированное (инклюзивное) обучение принимается психолого-медико-педагогической комиссией (далее ПМПК)</w:t>
      </w:r>
      <w:r>
        <w:rPr>
          <w:spacing w:val="40"/>
          <w:sz w:val="28"/>
        </w:rPr>
        <w:t xml:space="preserve"> </w:t>
      </w:r>
      <w:r>
        <w:rPr>
          <w:sz w:val="28"/>
        </w:rPr>
        <w:t>и содержится в Заключении ПМПК.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664"/>
        </w:tabs>
        <w:spacing w:before="1"/>
        <w:ind w:left="362" w:right="150" w:firstLine="707"/>
        <w:jc w:val="both"/>
        <w:rPr>
          <w:sz w:val="28"/>
        </w:rPr>
      </w:pPr>
      <w:r>
        <w:rPr>
          <w:sz w:val="28"/>
        </w:rPr>
        <w:t xml:space="preserve">Основанием для рассмотрения ПМПК вопроса о направлении ребенка с ограниченными возможностями здоровья на интегрированное (инклюзивное) обучение является заявление его родителей (законных </w:t>
      </w:r>
      <w:r>
        <w:rPr>
          <w:spacing w:val="-2"/>
          <w:sz w:val="28"/>
        </w:rPr>
        <w:t>представителей).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499"/>
        </w:tabs>
        <w:ind w:left="362" w:right="152" w:firstLine="609"/>
        <w:jc w:val="both"/>
        <w:rPr>
          <w:sz w:val="28"/>
        </w:rPr>
      </w:pPr>
      <w:r>
        <w:rPr>
          <w:sz w:val="28"/>
        </w:rPr>
        <w:t xml:space="preserve">В случае если ПМПК принято решение о направлении ребенка на интегрированное (инклюзивное) обучение, ПМПК указывает, к какой из степеней выраженности ограничения здоровья (далее СВОЗ) относится </w:t>
      </w:r>
      <w:r>
        <w:rPr>
          <w:spacing w:val="-2"/>
          <w:sz w:val="28"/>
        </w:rPr>
        <w:t>ребенок:</w:t>
      </w:r>
    </w:p>
    <w:p w:rsidR="007B2444" w:rsidRDefault="00FB30C7">
      <w:pPr>
        <w:pStyle w:val="a5"/>
        <w:numPr>
          <w:ilvl w:val="0"/>
          <w:numId w:val="1"/>
        </w:numPr>
        <w:tabs>
          <w:tab w:val="left" w:pos="1270"/>
        </w:tabs>
        <w:ind w:right="145" w:firstLine="539"/>
        <w:jc w:val="both"/>
        <w:rPr>
          <w:sz w:val="28"/>
        </w:rPr>
      </w:pPr>
      <w:r>
        <w:rPr>
          <w:sz w:val="28"/>
        </w:rPr>
        <w:t>к первой степени ограничения здоровья относятся дети, состояние которых характеризуется как «пограничное» и которые при создании специальных условий успешно осваивают соответствующую общеобразовательную программу учреждения;</w:t>
      </w:r>
    </w:p>
    <w:p w:rsidR="007B2444" w:rsidRDefault="00FB30C7">
      <w:pPr>
        <w:pStyle w:val="a5"/>
        <w:numPr>
          <w:ilvl w:val="0"/>
          <w:numId w:val="1"/>
        </w:numPr>
        <w:tabs>
          <w:tab w:val="left" w:pos="1443"/>
        </w:tabs>
        <w:ind w:right="151" w:firstLine="539"/>
        <w:jc w:val="both"/>
        <w:rPr>
          <w:sz w:val="28"/>
        </w:rPr>
      </w:pPr>
      <w:r>
        <w:rPr>
          <w:sz w:val="28"/>
        </w:rPr>
        <w:t>ко второй степени ограничения здоровья относятся дети, осваивающие при создании специальных условий только отдельные курсы общеобразовательных программ учреждения, в котором они интегрируются, а также полностью осваивающие программы специальных (коррекционных) образовательных учреждений;</w:t>
      </w:r>
    </w:p>
    <w:p w:rsidR="007B2444" w:rsidRDefault="00FB30C7">
      <w:pPr>
        <w:pStyle w:val="a5"/>
        <w:numPr>
          <w:ilvl w:val="0"/>
          <w:numId w:val="1"/>
        </w:numPr>
        <w:tabs>
          <w:tab w:val="left" w:pos="1275"/>
        </w:tabs>
        <w:ind w:firstLine="539"/>
        <w:jc w:val="both"/>
        <w:rPr>
          <w:sz w:val="28"/>
        </w:rPr>
      </w:pPr>
      <w:r>
        <w:rPr>
          <w:sz w:val="28"/>
        </w:rPr>
        <w:t xml:space="preserve">к третьей степени ограничения здоровья относятся дети, освоение которыми программ специальных (коррекционных) образовательных учреждений невозможно гарантировать даже при создании специальных условий, тем не </w:t>
      </w:r>
      <w:proofErr w:type="gramStart"/>
      <w:r>
        <w:rPr>
          <w:sz w:val="28"/>
        </w:rPr>
        <w:t>менее</w:t>
      </w:r>
      <w:proofErr w:type="gramEnd"/>
      <w:r>
        <w:rPr>
          <w:sz w:val="28"/>
        </w:rPr>
        <w:t xml:space="preserve"> потенциал развития которых требует создания интегративной образовательной среды.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645"/>
        </w:tabs>
        <w:ind w:left="362" w:firstLine="707"/>
        <w:jc w:val="both"/>
        <w:rPr>
          <w:sz w:val="28"/>
        </w:rPr>
      </w:pPr>
      <w:r>
        <w:rPr>
          <w:sz w:val="28"/>
        </w:rPr>
        <w:t>На первые четыре месяца с момента начала интегрированного (инклюзивного) обучения ребенку с ограниченными возможностями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 устанавливается испытательный срок интегрированного (инклюзивного) обучения. Если в течение испытательного срока подтверждается возможность интегрированного (инклюзивного) обучения ребенка, интегрированное (</w:t>
      </w:r>
      <w:proofErr w:type="gramStart"/>
      <w:r>
        <w:rPr>
          <w:sz w:val="28"/>
        </w:rPr>
        <w:t xml:space="preserve">инклюзивное) </w:t>
      </w:r>
      <w:proofErr w:type="gramEnd"/>
      <w:r>
        <w:rPr>
          <w:sz w:val="28"/>
        </w:rPr>
        <w:t>обучение продолжается в данном образовательном учреждении.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по истечении испытательного срока психолого-медико-педагогический консилиум (педагогический консилиум) образовательного учреждения выносит заключение о невозможности данного учреждения создать условия для интегрированного (инклюзивного) обучения конкретного ребенка, руководитель 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(законных </w:t>
      </w:r>
      <w:r>
        <w:rPr>
          <w:spacing w:val="-2"/>
          <w:sz w:val="28"/>
        </w:rPr>
        <w:t>представителей).</w:t>
      </w:r>
    </w:p>
    <w:p w:rsidR="007B2444" w:rsidRDefault="00FB30C7">
      <w:pPr>
        <w:pStyle w:val="a3"/>
        <w:ind w:right="151" w:firstLine="707"/>
      </w:pPr>
      <w:r>
        <w:t>В этом случае ребенок с ограниченными возможностями здоровья направляется</w:t>
      </w:r>
      <w:r>
        <w:rPr>
          <w:spacing w:val="50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ПМПК</w:t>
      </w:r>
      <w:r>
        <w:rPr>
          <w:spacing w:val="55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решения</w:t>
      </w:r>
      <w:r>
        <w:rPr>
          <w:spacing w:val="53"/>
        </w:rPr>
        <w:t xml:space="preserve"> </w:t>
      </w:r>
      <w:r>
        <w:t>вопроса</w:t>
      </w:r>
      <w:r>
        <w:rPr>
          <w:spacing w:val="52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подборе</w:t>
      </w:r>
      <w:r>
        <w:rPr>
          <w:spacing w:val="52"/>
        </w:rPr>
        <w:t xml:space="preserve"> </w:t>
      </w:r>
      <w:r>
        <w:t>оптимальной</w:t>
      </w:r>
      <w:r>
        <w:rPr>
          <w:spacing w:val="53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7B2444" w:rsidRDefault="007B2444">
      <w:pPr>
        <w:sectPr w:rsidR="007B2444">
          <w:pgSz w:w="11910" w:h="16840"/>
          <w:pgMar w:top="1040" w:right="700" w:bottom="280" w:left="1340" w:header="720" w:footer="720" w:gutter="0"/>
          <w:cols w:space="720"/>
        </w:sectPr>
      </w:pPr>
    </w:p>
    <w:p w:rsidR="007B2444" w:rsidRDefault="00FB30C7">
      <w:pPr>
        <w:pStyle w:val="a3"/>
        <w:tabs>
          <w:tab w:val="left" w:pos="1107"/>
          <w:tab w:val="left" w:pos="2148"/>
          <w:tab w:val="left" w:pos="3865"/>
          <w:tab w:val="left" w:pos="6191"/>
          <w:tab w:val="left" w:pos="7481"/>
          <w:tab w:val="left" w:pos="7970"/>
          <w:tab w:val="left" w:pos="9071"/>
        </w:tabs>
        <w:spacing w:before="67" w:line="242" w:lineRule="auto"/>
        <w:ind w:right="152"/>
        <w:jc w:val="left"/>
      </w:pPr>
      <w:r>
        <w:rPr>
          <w:spacing w:val="-4"/>
        </w:rPr>
        <w:lastRenderedPageBreak/>
        <w:t>него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данном</w:t>
      </w:r>
      <w:r>
        <w:tab/>
      </w:r>
      <w:r>
        <w:rPr>
          <w:spacing w:val="-2"/>
        </w:rPr>
        <w:t>этапе обучения.</w:t>
      </w:r>
    </w:p>
    <w:p w:rsidR="007B2444" w:rsidRDefault="007B2444">
      <w:pPr>
        <w:pStyle w:val="a3"/>
        <w:ind w:left="0"/>
        <w:jc w:val="left"/>
      </w:pPr>
    </w:p>
    <w:p w:rsidR="007B2444" w:rsidRDefault="00FB30C7">
      <w:pPr>
        <w:pStyle w:val="1"/>
        <w:numPr>
          <w:ilvl w:val="0"/>
          <w:numId w:val="2"/>
        </w:numPr>
        <w:tabs>
          <w:tab w:val="left" w:pos="2856"/>
        </w:tabs>
        <w:ind w:left="2856" w:hanging="279"/>
        <w:jc w:val="left"/>
      </w:pPr>
      <w:r>
        <w:t>Организация</w:t>
      </w:r>
      <w:r>
        <w:rPr>
          <w:spacing w:val="-16"/>
        </w:rPr>
        <w:t xml:space="preserve"> </w:t>
      </w:r>
      <w:r>
        <w:t>интегрированного</w:t>
      </w:r>
      <w:r>
        <w:rPr>
          <w:spacing w:val="-16"/>
        </w:rPr>
        <w:t xml:space="preserve"> </w:t>
      </w:r>
      <w:r>
        <w:rPr>
          <w:spacing w:val="-2"/>
        </w:rPr>
        <w:t>обучения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494"/>
        </w:tabs>
        <w:spacing w:before="317"/>
        <w:ind w:firstLine="551"/>
        <w:jc w:val="both"/>
        <w:rPr>
          <w:sz w:val="28"/>
        </w:rPr>
      </w:pPr>
      <w:r>
        <w:rPr>
          <w:sz w:val="28"/>
        </w:rPr>
        <w:t>Содержание интегрированного (инклюзивного) обучения детей в общеобразовательном учреждении определяется вариативными образовательными программами, разрабатываемыми и реализуемыми общеобразовательным учреждением самостоятельно на основе 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 учебных программ, курсов, дисциплин.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576"/>
        </w:tabs>
        <w:ind w:right="150" w:firstLine="551"/>
        <w:jc w:val="both"/>
        <w:rPr>
          <w:sz w:val="28"/>
        </w:rPr>
      </w:pPr>
      <w:r>
        <w:rPr>
          <w:sz w:val="28"/>
        </w:rPr>
        <w:t>В ходе интегрированного (инклюзивного) обучения детям с ограниченными возможностями здоровья предоставляются специальные условия обучения/воспитания в соответствии с потребностями ребенка и заключениями ПМПК.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439"/>
        </w:tabs>
        <w:spacing w:before="1"/>
        <w:ind w:right="140" w:firstLine="551"/>
        <w:jc w:val="both"/>
        <w:rPr>
          <w:sz w:val="28"/>
        </w:rPr>
      </w:pPr>
      <w:r>
        <w:rPr>
          <w:sz w:val="28"/>
        </w:rPr>
        <w:t>Специфика образовательного процесса в системе интегрированного (инклюзивного) обучения детей с ограниченными возможностями здоровья состоит в организации индивидуальных и групповых коррекционн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развивающих занятий.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770"/>
        </w:tabs>
        <w:ind w:left="362" w:right="143" w:firstLine="707"/>
        <w:jc w:val="both"/>
        <w:rPr>
          <w:sz w:val="28"/>
        </w:rPr>
      </w:pPr>
      <w:r>
        <w:rPr>
          <w:sz w:val="28"/>
        </w:rPr>
        <w:t>Общеобразовательное учреждение самостоятельно выбирает формы, средства и методы интегрированного (инклюзивного) обучения и воспитания в соответствии с Законом Российской Федерации «Об образовании» и Уставом образовательного учреждения. При определении реабилитационной составляющей интегрированного (инклюзивного) обучения учреждение ориентируется на рекомендации ПМПК и содержание индивидуальной программы реабилитации (при ее наличии). При интегрированном (инклюзивном) обучении допускается сочетание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различных форм получения образования.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2089"/>
        </w:tabs>
        <w:spacing w:before="1"/>
        <w:ind w:left="362" w:right="150" w:firstLine="707"/>
        <w:jc w:val="both"/>
        <w:rPr>
          <w:sz w:val="28"/>
        </w:rPr>
      </w:pPr>
      <w:r>
        <w:rPr>
          <w:sz w:val="28"/>
        </w:rPr>
        <w:t xml:space="preserve">Режим работы общеобразовательного учреждения интегрированного (инклюзивного) обучения по пятидневной или шестидневной неделе определяется общеобразовательным учреждением </w:t>
      </w:r>
      <w:r>
        <w:rPr>
          <w:spacing w:val="-2"/>
          <w:sz w:val="28"/>
        </w:rPr>
        <w:t>самостоятельно.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705"/>
        </w:tabs>
        <w:spacing w:line="242" w:lineRule="auto"/>
        <w:ind w:left="362" w:right="149" w:firstLine="707"/>
        <w:jc w:val="both"/>
        <w:rPr>
          <w:sz w:val="28"/>
        </w:rPr>
      </w:pPr>
      <w:r>
        <w:rPr>
          <w:sz w:val="28"/>
        </w:rPr>
        <w:t>Целесообразна организация интегрированного (инклюзивного) обучения в I смену.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739"/>
        </w:tabs>
        <w:ind w:left="362" w:right="151" w:firstLine="707"/>
        <w:jc w:val="both"/>
        <w:rPr>
          <w:sz w:val="28"/>
        </w:rPr>
      </w:pPr>
      <w:r>
        <w:rPr>
          <w:sz w:val="28"/>
        </w:rPr>
        <w:t xml:space="preserve">Общеобразовательное учреждение самостоятельно в выборе формы, порядка и периодичности промежуточной </w:t>
      </w:r>
      <w:proofErr w:type="gramStart"/>
      <w:r>
        <w:rPr>
          <w:sz w:val="28"/>
        </w:rPr>
        <w:t>аттестации</w:t>
      </w:r>
      <w:proofErr w:type="gramEnd"/>
      <w:r>
        <w:rPr>
          <w:sz w:val="28"/>
        </w:rPr>
        <w:t xml:space="preserve"> обучающихся на интегрированном (инклюзивном) обучении.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650"/>
        </w:tabs>
        <w:ind w:left="362" w:firstLine="707"/>
        <w:jc w:val="both"/>
        <w:rPr>
          <w:sz w:val="28"/>
        </w:rPr>
      </w:pPr>
      <w:r>
        <w:rPr>
          <w:sz w:val="28"/>
        </w:rPr>
        <w:t>Государственная (итоговая) аттестация детей с ограниченными возможностями 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проводится в обстановке, исключающей влияние негативных факторов на состояние их здоровья,</w:t>
      </w:r>
      <w:r>
        <w:rPr>
          <w:spacing w:val="40"/>
          <w:sz w:val="28"/>
        </w:rPr>
        <w:t xml:space="preserve"> </w:t>
      </w:r>
      <w:r>
        <w:rPr>
          <w:sz w:val="28"/>
        </w:rPr>
        <w:t>и в условиях, отвечающих психофизическим особенностям и состоянию здоровья выпускников в соответствии с федеральным законодательством и представленными документами. Итоговая аттестация детей с ограниченными возможностями 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проводиться,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5"/>
          <w:sz w:val="28"/>
        </w:rPr>
        <w:t xml:space="preserve"> </w:t>
      </w:r>
      <w:r>
        <w:rPr>
          <w:sz w:val="28"/>
        </w:rPr>
        <w:t>заочно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показаний)</w:t>
      </w:r>
      <w:r>
        <w:rPr>
          <w:spacing w:val="-4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</w:p>
    <w:p w:rsidR="007B2444" w:rsidRDefault="007B2444">
      <w:pPr>
        <w:jc w:val="both"/>
        <w:rPr>
          <w:sz w:val="28"/>
        </w:rPr>
        <w:sectPr w:rsidR="007B2444">
          <w:pgSz w:w="11910" w:h="16840"/>
          <w:pgMar w:top="1040" w:right="700" w:bottom="280" w:left="1340" w:header="720" w:footer="720" w:gutter="0"/>
          <w:cols w:space="720"/>
        </w:sectPr>
      </w:pPr>
    </w:p>
    <w:p w:rsidR="007B2444" w:rsidRDefault="00FB30C7">
      <w:pPr>
        <w:pStyle w:val="a3"/>
        <w:spacing w:before="67" w:line="242" w:lineRule="auto"/>
        <w:ind w:right="143"/>
      </w:pPr>
      <w:r>
        <w:lastRenderedPageBreak/>
        <w:t>основе материалов, представленных специалистами, осуществляющими интегрированное (инклюзивное) обучение ребенка.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674"/>
        </w:tabs>
        <w:ind w:left="362" w:right="151" w:firstLine="707"/>
        <w:jc w:val="both"/>
        <w:rPr>
          <w:sz w:val="28"/>
        </w:rPr>
      </w:pPr>
      <w:r>
        <w:rPr>
          <w:sz w:val="28"/>
        </w:rPr>
        <w:t>Дети с ограниченными возможностями здоровья, получившие образование в форме интегрированного (инклюзивного) обучения и успешно освоившие образовательную программу общеобразовательного учреждения получают документ об образовании соответствующего образца.</w:t>
      </w:r>
    </w:p>
    <w:p w:rsidR="007B2444" w:rsidRDefault="007B2444">
      <w:pPr>
        <w:pStyle w:val="a3"/>
        <w:spacing w:before="1"/>
        <w:ind w:left="0"/>
        <w:jc w:val="left"/>
      </w:pPr>
    </w:p>
    <w:p w:rsidR="007B2444" w:rsidRDefault="00FB30C7">
      <w:pPr>
        <w:pStyle w:val="1"/>
        <w:numPr>
          <w:ilvl w:val="0"/>
          <w:numId w:val="2"/>
        </w:numPr>
        <w:tabs>
          <w:tab w:val="left" w:pos="1598"/>
          <w:tab w:val="left" w:pos="2729"/>
        </w:tabs>
        <w:ind w:left="2729" w:right="399" w:hanging="1410"/>
        <w:jc w:val="left"/>
      </w:pPr>
      <w:r>
        <w:t>Участники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работающей</w:t>
      </w:r>
      <w:r>
        <w:rPr>
          <w:spacing w:val="-9"/>
        </w:rPr>
        <w:t xml:space="preserve"> </w:t>
      </w:r>
      <w:r>
        <w:t>в режиме интегрированного обучения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768"/>
        </w:tabs>
        <w:spacing w:before="316"/>
        <w:ind w:left="362" w:firstLine="719"/>
        <w:jc w:val="both"/>
        <w:rPr>
          <w:sz w:val="28"/>
        </w:rPr>
      </w:pPr>
      <w:r>
        <w:rPr>
          <w:sz w:val="28"/>
        </w:rPr>
        <w:t>Участниками учебно-воспитательного процесса в школе с интегрированным (инклюзивным) обучением являются учащиеся с ограниченными возможностями здоровья и дети, не имеющих таких ограничений, медицинские, педагогические работники образовательного учреждения, родители воспитанников (лица, их заменяющие).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732"/>
        </w:tabs>
        <w:spacing w:before="1"/>
        <w:ind w:left="362" w:firstLine="719"/>
        <w:jc w:val="both"/>
        <w:rPr>
          <w:sz w:val="28"/>
        </w:rPr>
      </w:pPr>
      <w:r>
        <w:rPr>
          <w:sz w:val="28"/>
        </w:rPr>
        <w:t>При переводе учащихся на интегрированное (инклюзивное) обучение необходимо ознакомить родителей (законных представителей) с документами, регламентирующими образовательный процесс (учебным планом, расписанием, программой).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600"/>
        </w:tabs>
        <w:ind w:left="362" w:right="152" w:firstLine="719"/>
        <w:jc w:val="both"/>
        <w:rPr>
          <w:sz w:val="28"/>
        </w:rPr>
      </w:pPr>
      <w:r>
        <w:rPr>
          <w:sz w:val="28"/>
        </w:rPr>
        <w:t>Права и обязанности детей, имеющих ограниченные возможности здоровья, их родителей определяются Уставом учреждения и иными предусмотренными Уставом актами.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499"/>
        </w:tabs>
        <w:ind w:left="362" w:right="151" w:firstLine="719"/>
        <w:jc w:val="both"/>
        <w:rPr>
          <w:sz w:val="28"/>
        </w:rPr>
      </w:pPr>
      <w:r>
        <w:rPr>
          <w:sz w:val="28"/>
        </w:rPr>
        <w:t>Образовательный процесс в режиме интегрированного (инклюзивного) обучения осуществляется педагогами, прошедшими соответствующую переподготовку в области коррекционной педагогики.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772"/>
        </w:tabs>
        <w:ind w:left="362" w:right="150" w:firstLine="719"/>
        <w:jc w:val="both"/>
        <w:rPr>
          <w:sz w:val="28"/>
        </w:rPr>
      </w:pPr>
      <w:r>
        <w:rPr>
          <w:sz w:val="28"/>
        </w:rPr>
        <w:t>Специалистам, работающим в классах с интегрированной (инклюзивной) формой организации образовательного процесса, устанавливается доплата на основании Письма Министерства образования Российской Федерации №20-58-196\20-5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768"/>
        </w:tabs>
        <w:ind w:left="362" w:right="148" w:firstLine="719"/>
        <w:jc w:val="both"/>
        <w:rPr>
          <w:sz w:val="28"/>
        </w:rPr>
      </w:pPr>
      <w:r>
        <w:rPr>
          <w:sz w:val="28"/>
        </w:rPr>
        <w:t>При исполнении профессиональных обязанностей педагоги классов с интегрированным (инклюзивным) обучением имеют право самостоятельно выбирать частные методики организации образовательного процесса, дидактический и раздаточный материал, наглядность, в соответствии с требованиями, предъявляемыми к содержанию образования детей с ограниченными возможностями здоровья.</w:t>
      </w:r>
    </w:p>
    <w:p w:rsidR="007B2444" w:rsidRDefault="007B2444">
      <w:pPr>
        <w:pStyle w:val="a3"/>
        <w:spacing w:before="125"/>
        <w:ind w:left="0"/>
        <w:jc w:val="left"/>
      </w:pPr>
    </w:p>
    <w:p w:rsidR="007B2444" w:rsidRDefault="00FB30C7">
      <w:pPr>
        <w:pStyle w:val="1"/>
        <w:numPr>
          <w:ilvl w:val="0"/>
          <w:numId w:val="2"/>
        </w:numPr>
        <w:tabs>
          <w:tab w:val="left" w:pos="2690"/>
          <w:tab w:val="left" w:pos="3067"/>
        </w:tabs>
        <w:ind w:left="3067" w:right="1551" w:hanging="586"/>
        <w:jc w:val="left"/>
        <w:rPr>
          <w:sz w:val="26"/>
        </w:rPr>
      </w:pPr>
      <w:r>
        <w:t>Управление</w:t>
      </w:r>
      <w:r>
        <w:rPr>
          <w:spacing w:val="-18"/>
        </w:rPr>
        <w:t xml:space="preserve"> </w:t>
      </w:r>
      <w:r>
        <w:t>образовательным</w:t>
      </w:r>
      <w:r>
        <w:rPr>
          <w:spacing w:val="-17"/>
        </w:rPr>
        <w:t xml:space="preserve"> </w:t>
      </w:r>
      <w:r>
        <w:t>учреждением с интегрированной формой обучения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758"/>
        </w:tabs>
        <w:spacing w:before="319"/>
        <w:ind w:left="362" w:right="148" w:firstLine="719"/>
        <w:jc w:val="both"/>
        <w:rPr>
          <w:sz w:val="28"/>
        </w:rPr>
      </w:pPr>
      <w:r>
        <w:rPr>
          <w:sz w:val="28"/>
        </w:rPr>
        <w:t>Управление образовательным учреждением, работающего в режиме интегрированного (инклюзивного) обучения, осуществляется в соответствии с законодательством Российской Федерации и Уставом образовательного учреждения.</w:t>
      </w:r>
    </w:p>
    <w:p w:rsidR="007B2444" w:rsidRDefault="007B2444">
      <w:pPr>
        <w:jc w:val="both"/>
        <w:rPr>
          <w:sz w:val="28"/>
        </w:rPr>
        <w:sectPr w:rsidR="007B2444">
          <w:pgSz w:w="11910" w:h="16840"/>
          <w:pgMar w:top="1040" w:right="700" w:bottom="280" w:left="1340" w:header="720" w:footer="720" w:gutter="0"/>
          <w:cols w:space="720"/>
        </w:sectPr>
      </w:pPr>
    </w:p>
    <w:p w:rsidR="007B2444" w:rsidRDefault="00FB30C7">
      <w:pPr>
        <w:pStyle w:val="a5"/>
        <w:numPr>
          <w:ilvl w:val="1"/>
          <w:numId w:val="2"/>
        </w:numPr>
        <w:tabs>
          <w:tab w:val="left" w:pos="1757"/>
        </w:tabs>
        <w:spacing w:before="67"/>
        <w:ind w:left="362" w:right="143" w:firstLine="719"/>
        <w:jc w:val="both"/>
        <w:rPr>
          <w:sz w:val="28"/>
        </w:rPr>
      </w:pPr>
      <w:r>
        <w:rPr>
          <w:sz w:val="28"/>
        </w:rPr>
        <w:lastRenderedPageBreak/>
        <w:t>Заместители директора образовательного учреждения несут ответственность за своевременное выявление детей, нуждающихся в обучении по специальным коррекционным программам, их освидетельствование на ПМПК; организуют 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 по обучению и воспитанию этой категории учащихся; отвечают за оснащение интегрированного (инклюзивного) образовательного процесса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наглядными пособиями и дидактическим материалом; оказывают методическую помощь педагогам в повышении их профессиональной квалификации и овладении ими основами коррекционной педагогики и психологии; обеспечивают выполнение режимных моментов в классах с интегрированной (инклюзивной) формой обучения с учётом возрастных особенностей и состояния здоровья обучающихся.</w:t>
      </w:r>
    </w:p>
    <w:p w:rsidR="007B2444" w:rsidRDefault="00FB30C7">
      <w:pPr>
        <w:pStyle w:val="a5"/>
        <w:numPr>
          <w:ilvl w:val="1"/>
          <w:numId w:val="2"/>
        </w:numPr>
        <w:tabs>
          <w:tab w:val="left" w:pos="1611"/>
        </w:tabs>
        <w:spacing w:before="1"/>
        <w:ind w:left="362" w:right="147" w:firstLine="707"/>
        <w:jc w:val="both"/>
        <w:rPr>
          <w:sz w:val="28"/>
        </w:rPr>
      </w:pPr>
      <w:r>
        <w:rPr>
          <w:sz w:val="28"/>
        </w:rPr>
        <w:t>Орган управления образованием осуществляет консультационное сопровождение, общую координацию деятельности образовательных учреждений, осуществляющих интегрированное (инклюзивное) обучение, обобщение и распространение их практики.</w:t>
      </w:r>
    </w:p>
    <w:sectPr w:rsidR="007B2444">
      <w:pgSz w:w="11910" w:h="16840"/>
      <w:pgMar w:top="104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3A0"/>
    <w:multiLevelType w:val="multilevel"/>
    <w:tmpl w:val="1B76BF34"/>
    <w:lvl w:ilvl="0">
      <w:start w:val="1"/>
      <w:numFmt w:val="decimal"/>
      <w:lvlText w:val="%1."/>
      <w:lvlJc w:val="left"/>
      <w:pPr>
        <w:ind w:left="4152" w:hanging="240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4" w:hanging="7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60" w:hanging="7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3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6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3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770"/>
      </w:pPr>
      <w:rPr>
        <w:rFonts w:hint="default"/>
        <w:lang w:val="ru-RU" w:eastAsia="en-US" w:bidi="ar-SA"/>
      </w:rPr>
    </w:lvl>
  </w:abstractNum>
  <w:abstractNum w:abstractNumId="1">
    <w:nsid w:val="30B83015"/>
    <w:multiLevelType w:val="hybridMultilevel"/>
    <w:tmpl w:val="BC3E32FA"/>
    <w:lvl w:ilvl="0" w:tplc="F80C8240">
      <w:start w:val="1"/>
      <w:numFmt w:val="decimal"/>
      <w:lvlText w:val="%1)"/>
      <w:lvlJc w:val="left"/>
      <w:pPr>
        <w:ind w:left="36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467156">
      <w:numFmt w:val="bullet"/>
      <w:lvlText w:val="•"/>
      <w:lvlJc w:val="left"/>
      <w:pPr>
        <w:ind w:left="1310" w:hanging="372"/>
      </w:pPr>
      <w:rPr>
        <w:rFonts w:hint="default"/>
        <w:lang w:val="ru-RU" w:eastAsia="en-US" w:bidi="ar-SA"/>
      </w:rPr>
    </w:lvl>
    <w:lvl w:ilvl="2" w:tplc="4C001C74">
      <w:numFmt w:val="bullet"/>
      <w:lvlText w:val="•"/>
      <w:lvlJc w:val="left"/>
      <w:pPr>
        <w:ind w:left="2261" w:hanging="372"/>
      </w:pPr>
      <w:rPr>
        <w:rFonts w:hint="default"/>
        <w:lang w:val="ru-RU" w:eastAsia="en-US" w:bidi="ar-SA"/>
      </w:rPr>
    </w:lvl>
    <w:lvl w:ilvl="3" w:tplc="E26000A8">
      <w:numFmt w:val="bullet"/>
      <w:lvlText w:val="•"/>
      <w:lvlJc w:val="left"/>
      <w:pPr>
        <w:ind w:left="3211" w:hanging="372"/>
      </w:pPr>
      <w:rPr>
        <w:rFonts w:hint="default"/>
        <w:lang w:val="ru-RU" w:eastAsia="en-US" w:bidi="ar-SA"/>
      </w:rPr>
    </w:lvl>
    <w:lvl w:ilvl="4" w:tplc="72965972">
      <w:numFmt w:val="bullet"/>
      <w:lvlText w:val="•"/>
      <w:lvlJc w:val="left"/>
      <w:pPr>
        <w:ind w:left="4162" w:hanging="372"/>
      </w:pPr>
      <w:rPr>
        <w:rFonts w:hint="default"/>
        <w:lang w:val="ru-RU" w:eastAsia="en-US" w:bidi="ar-SA"/>
      </w:rPr>
    </w:lvl>
    <w:lvl w:ilvl="5" w:tplc="FB0CAE22">
      <w:numFmt w:val="bullet"/>
      <w:lvlText w:val="•"/>
      <w:lvlJc w:val="left"/>
      <w:pPr>
        <w:ind w:left="5113" w:hanging="372"/>
      </w:pPr>
      <w:rPr>
        <w:rFonts w:hint="default"/>
        <w:lang w:val="ru-RU" w:eastAsia="en-US" w:bidi="ar-SA"/>
      </w:rPr>
    </w:lvl>
    <w:lvl w:ilvl="6" w:tplc="BC081912">
      <w:numFmt w:val="bullet"/>
      <w:lvlText w:val="•"/>
      <w:lvlJc w:val="left"/>
      <w:pPr>
        <w:ind w:left="6063" w:hanging="372"/>
      </w:pPr>
      <w:rPr>
        <w:rFonts w:hint="default"/>
        <w:lang w:val="ru-RU" w:eastAsia="en-US" w:bidi="ar-SA"/>
      </w:rPr>
    </w:lvl>
    <w:lvl w:ilvl="7" w:tplc="07B40468">
      <w:numFmt w:val="bullet"/>
      <w:lvlText w:val="•"/>
      <w:lvlJc w:val="left"/>
      <w:pPr>
        <w:ind w:left="7014" w:hanging="372"/>
      </w:pPr>
      <w:rPr>
        <w:rFonts w:hint="default"/>
        <w:lang w:val="ru-RU" w:eastAsia="en-US" w:bidi="ar-SA"/>
      </w:rPr>
    </w:lvl>
    <w:lvl w:ilvl="8" w:tplc="48F2D348">
      <w:numFmt w:val="bullet"/>
      <w:lvlText w:val="•"/>
      <w:lvlJc w:val="left"/>
      <w:pPr>
        <w:ind w:left="7965" w:hanging="3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2444"/>
    <w:rsid w:val="003D65E1"/>
    <w:rsid w:val="00550A69"/>
    <w:rsid w:val="007B2444"/>
    <w:rsid w:val="00FB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0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right="6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62" w:right="14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0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right="6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62" w:right="14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интегрированном (инклюзивном) обучении</vt:lpstr>
    </vt:vector>
  </TitlesOfParts>
  <Company/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интегрированном (инклюзивном) обучении</dc:title>
  <dc:creator>user</dc:creator>
  <cp:lastModifiedBy>User</cp:lastModifiedBy>
  <cp:revision>5</cp:revision>
  <dcterms:created xsi:type="dcterms:W3CDTF">2024-01-18T08:14:00Z</dcterms:created>
  <dcterms:modified xsi:type="dcterms:W3CDTF">2024-01-18T10:00:00Z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2024-01-18T00:00:00Z</vt:filetime>
  </property>
  <property fmtid="{D5CDD505-2E9C-101B-9397-08002B2CF9AE}" pid="5" name="Producer">
    <vt:lpwstr>Microsoft® Word 2010</vt:lpwstr>
  </property>
</Properties>
</file>